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9A" w:rsidRDefault="004117FC" w:rsidP="00F81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.45pt;margin-top:16.65pt;width:462pt;height:5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5 0 -35 21316 21600 21316 21600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OggQ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" o:allowincell="f" stroked="f">
            <v:textbox>
              <w:txbxContent>
                <w:p w:rsidR="00AA1845" w:rsidRPr="00AA1845" w:rsidRDefault="00CE295A" w:rsidP="00CE295A">
                  <w:pPr>
                    <w:pStyle w:val="2"/>
                    <w:numPr>
                      <w:ilvl w:val="0"/>
                      <w:numId w:val="0"/>
                    </w:numPr>
                    <w:rPr>
                      <w:rFonts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cs="Times New Roman"/>
                      <w:caps/>
                      <w:sz w:val="28"/>
                      <w:szCs w:val="28"/>
                    </w:rPr>
                    <w:t xml:space="preserve"> </w:t>
                  </w:r>
                  <w:r w:rsidR="00F81E9A" w:rsidRPr="00AA1845">
                    <w:rPr>
                      <w:rFonts w:cs="Times New Roman"/>
                      <w:caps/>
                      <w:sz w:val="28"/>
                      <w:szCs w:val="28"/>
                    </w:rPr>
                    <w:t>Администрация</w:t>
                  </w:r>
                  <w:r w:rsidR="00AA1845" w:rsidRPr="00AA1845">
                    <w:rPr>
                      <w:rFonts w:cs="Times New Roman"/>
                      <w:caps/>
                      <w:sz w:val="28"/>
                      <w:szCs w:val="28"/>
                    </w:rPr>
                    <w:t xml:space="preserve"> </w:t>
                  </w:r>
                  <w:r w:rsidR="00F81E9A" w:rsidRPr="00AA1845">
                    <w:rPr>
                      <w:rFonts w:cs="Times New Roman"/>
                      <w:caps/>
                      <w:sz w:val="28"/>
                      <w:szCs w:val="28"/>
                    </w:rPr>
                    <w:t xml:space="preserve">сельского поселения </w:t>
                  </w:r>
                  <w:r w:rsidR="00262708">
                    <w:rPr>
                      <w:rFonts w:cs="Times New Roman"/>
                      <w:caps/>
                      <w:sz w:val="28"/>
                      <w:szCs w:val="28"/>
                    </w:rPr>
                    <w:t>Сергиевск</w:t>
                  </w:r>
                </w:p>
                <w:p w:rsidR="00F81E9A" w:rsidRPr="00AA1845" w:rsidRDefault="00CE295A" w:rsidP="00CE295A">
                  <w:pPr>
                    <w:pStyle w:val="2"/>
                    <w:numPr>
                      <w:ilvl w:val="0"/>
                      <w:numId w:val="0"/>
                    </w:numPr>
                    <w:ind w:left="1134" w:hanging="720"/>
                    <w:rPr>
                      <w:rFonts w:cs="Times New Roman"/>
                      <w:caps/>
                      <w:sz w:val="28"/>
                      <w:szCs w:val="28"/>
                    </w:rPr>
                  </w:pPr>
                  <w:r>
                    <w:rPr>
                      <w:rFonts w:cs="Times New Roman"/>
                      <w:caps/>
                      <w:sz w:val="28"/>
                      <w:szCs w:val="28"/>
                    </w:rPr>
                    <w:t xml:space="preserve">     </w:t>
                  </w:r>
                  <w:r w:rsidR="00F81E9A" w:rsidRPr="00AA1845">
                    <w:rPr>
                      <w:rFonts w:cs="Times New Roman"/>
                      <w:caps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AA1845" w:rsidRPr="00AA1845" w:rsidRDefault="00CE295A" w:rsidP="00CE295A">
                  <w:pPr>
                    <w:ind w:left="1134"/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eastAsia="hi-IN" w:bidi="hi-IN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eastAsia="hi-IN" w:bidi="hi-IN"/>
                    </w:rPr>
                    <w:t xml:space="preserve">               </w:t>
                  </w:r>
                  <w:r w:rsidR="00AA1845" w:rsidRPr="00AA1845">
                    <w:rPr>
                      <w:rFonts w:ascii="Times New Roman" w:hAnsi="Times New Roman" w:cs="Times New Roman"/>
                      <w:b/>
                      <w:caps/>
                      <w:sz w:val="28"/>
                      <w:szCs w:val="28"/>
                      <w:lang w:eastAsia="hi-IN" w:bidi="hi-IN"/>
                    </w:rPr>
                    <w:t>Самарской области</w:t>
                  </w:r>
                </w:p>
                <w:p w:rsidR="00F81E9A" w:rsidRDefault="00F81E9A" w:rsidP="00F81E9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</w:p>
              </w:txbxContent>
            </v:textbox>
            <w10:wrap type="tight" side="right"/>
          </v:shape>
        </w:pict>
      </w:r>
    </w:p>
    <w:p w:rsidR="00F81E9A" w:rsidRDefault="00AA1845" w:rsidP="00AA1845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2"/>
        <w:jc w:val="center"/>
      </w:pPr>
      <w:r>
        <w:t>ПОСТАНОВЛЕНИЕ</w:t>
      </w:r>
    </w:p>
    <w:p w:rsidR="00CE295A" w:rsidRPr="00AE3D98" w:rsidRDefault="00CE295A" w:rsidP="00CE295A">
      <w:pPr>
        <w:pStyle w:val="11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AE3D98">
        <w:rPr>
          <w:rFonts w:ascii="Times New Roman" w:hAnsi="Times New Roman" w:cs="Times New Roman"/>
          <w:b/>
        </w:rPr>
        <w:t>«28» декабря 2024 г. № 9</w:t>
      </w:r>
      <w:r>
        <w:rPr>
          <w:rFonts w:ascii="Times New Roman" w:hAnsi="Times New Roman" w:cs="Times New Roman"/>
          <w:b/>
        </w:rPr>
        <w:t>4</w:t>
      </w:r>
    </w:p>
    <w:p w:rsidR="00F81E9A" w:rsidRPr="0035271A" w:rsidRDefault="00F81E9A" w:rsidP="00397381">
      <w:pPr>
        <w:pStyle w:val="4"/>
        <w:numPr>
          <w:ilvl w:val="1"/>
          <w:numId w:val="2"/>
        </w:numPr>
        <w:spacing w:line="200" w:lineRule="atLeast"/>
        <w:jc w:val="center"/>
        <w:rPr>
          <w:rFonts w:cs="Times New Roman"/>
          <w:sz w:val="32"/>
        </w:rPr>
      </w:pPr>
    </w:p>
    <w:p w:rsidR="00F81E9A" w:rsidRPr="00AA1845" w:rsidRDefault="00F81E9A" w:rsidP="00AA1845">
      <w:pPr>
        <w:widowControl w:val="0"/>
        <w:numPr>
          <w:ilvl w:val="0"/>
          <w:numId w:val="2"/>
        </w:numPr>
        <w:suppressAutoHyphens/>
        <w:autoSpaceDE w:val="0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 xml:space="preserve">Об утверждении муниципальной программы «Управление и распоряжение муниципальным имуществом сельского поселения </w:t>
      </w:r>
      <w:r w:rsidR="00262708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Сергиевск</w:t>
      </w:r>
      <w:r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 xml:space="preserve"> муниципального района Сергиевский</w:t>
      </w:r>
      <w:r w:rsidR="000558CC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 xml:space="preserve"> самарской области</w:t>
      </w:r>
      <w:r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» на 20</w:t>
      </w:r>
      <w:r w:rsidR="0035271A"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2</w:t>
      </w:r>
      <w:r w:rsidR="000558CC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5</w:t>
      </w:r>
      <w:r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-20</w:t>
      </w:r>
      <w:r w:rsidR="000558CC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30</w:t>
      </w:r>
      <w:r w:rsidRPr="00AA1845">
        <w:rPr>
          <w:rFonts w:ascii="Times New Roman" w:eastAsia="Times New Roman CYR" w:hAnsi="Times New Roman" w:cs="Times New Roman"/>
          <w:b/>
          <w:bCs/>
          <w:caps/>
          <w:sz w:val="28"/>
          <w:szCs w:val="28"/>
        </w:rPr>
        <w:t>гг.</w:t>
      </w:r>
    </w:p>
    <w:p w:rsidR="00F81E9A" w:rsidRDefault="00F81E9A" w:rsidP="00F81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E9A" w:rsidRDefault="00F81E9A" w:rsidP="00055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</w:t>
      </w:r>
      <w:r w:rsidRPr="00DF52AB">
        <w:t xml:space="preserve"> </w:t>
      </w:r>
      <w:r w:rsidRPr="00DF52AB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52AB">
        <w:rPr>
          <w:rFonts w:ascii="Times New Roman" w:hAnsi="Times New Roman" w:cs="Times New Roman"/>
          <w:sz w:val="28"/>
          <w:szCs w:val="28"/>
        </w:rPr>
        <w:t xml:space="preserve"> и рационально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F52AB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F52AB">
        <w:rPr>
          <w:rFonts w:ascii="Times New Roman" w:hAnsi="Times New Roman" w:cs="Times New Roman"/>
          <w:sz w:val="28"/>
          <w:szCs w:val="28"/>
        </w:rPr>
        <w:t>муниципального имущества и земельных участков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8315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2708">
        <w:rPr>
          <w:rFonts w:ascii="Times New Roman" w:hAnsi="Times New Roman" w:cs="Times New Roman"/>
          <w:sz w:val="28"/>
          <w:szCs w:val="28"/>
        </w:rPr>
        <w:t>Сергиевск</w:t>
      </w:r>
      <w:r w:rsidR="000558C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r w:rsidR="00262708">
        <w:rPr>
          <w:rFonts w:ascii="Times New Roman" w:hAnsi="Times New Roman" w:cs="Times New Roman"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0558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  <w:r w:rsidR="000558C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D30CE" w:rsidRPr="00704802" w:rsidRDefault="001D30CE" w:rsidP="00055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802">
        <w:rPr>
          <w:sz w:val="28"/>
          <w:szCs w:val="28"/>
        </w:rPr>
        <w:t>1.</w:t>
      </w:r>
      <w:r w:rsidR="000558CC">
        <w:rPr>
          <w:sz w:val="28"/>
          <w:szCs w:val="28"/>
        </w:rPr>
        <w:t xml:space="preserve"> </w:t>
      </w:r>
      <w:r w:rsidRPr="00704802">
        <w:rPr>
          <w:sz w:val="28"/>
          <w:szCs w:val="28"/>
        </w:rPr>
        <w:t xml:space="preserve">Утвердить муниципальную программу «Управление и распоряжение муниципальным имуществом сельского поселения </w:t>
      </w:r>
      <w:r w:rsidR="00262708">
        <w:rPr>
          <w:sz w:val="28"/>
          <w:szCs w:val="28"/>
        </w:rPr>
        <w:t>Сергиевск</w:t>
      </w:r>
      <w:r w:rsidRPr="00704802">
        <w:rPr>
          <w:sz w:val="28"/>
          <w:szCs w:val="28"/>
        </w:rPr>
        <w:t xml:space="preserve"> муниципального района Сергиевский</w:t>
      </w:r>
      <w:r w:rsidR="000558CC">
        <w:rPr>
          <w:sz w:val="28"/>
          <w:szCs w:val="28"/>
        </w:rPr>
        <w:t xml:space="preserve"> Самарской области</w:t>
      </w:r>
      <w:r w:rsidRPr="00704802">
        <w:rPr>
          <w:sz w:val="28"/>
          <w:szCs w:val="28"/>
        </w:rPr>
        <w:t xml:space="preserve">» на </w:t>
      </w:r>
      <w:r w:rsidR="0035271A" w:rsidRPr="0035271A">
        <w:rPr>
          <w:sz w:val="28"/>
          <w:szCs w:val="28"/>
        </w:rPr>
        <w:t>202</w:t>
      </w:r>
      <w:r w:rsidR="000558CC">
        <w:rPr>
          <w:sz w:val="28"/>
          <w:szCs w:val="28"/>
        </w:rPr>
        <w:t>5</w:t>
      </w:r>
      <w:r w:rsidR="0035271A" w:rsidRPr="0035271A">
        <w:rPr>
          <w:sz w:val="28"/>
          <w:szCs w:val="28"/>
        </w:rPr>
        <w:t>-20</w:t>
      </w:r>
      <w:r w:rsidR="000558CC">
        <w:rPr>
          <w:sz w:val="28"/>
          <w:szCs w:val="28"/>
        </w:rPr>
        <w:t>30</w:t>
      </w:r>
      <w:r w:rsidRPr="00704802">
        <w:rPr>
          <w:sz w:val="28"/>
          <w:szCs w:val="28"/>
        </w:rPr>
        <w:t xml:space="preserve">гг. (Приложение к настоящему </w:t>
      </w:r>
      <w:r w:rsidR="00CE295A">
        <w:rPr>
          <w:sz w:val="28"/>
          <w:szCs w:val="28"/>
        </w:rPr>
        <w:t>Постановлению</w:t>
      </w:r>
      <w:r w:rsidRPr="00704802">
        <w:rPr>
          <w:sz w:val="28"/>
          <w:szCs w:val="28"/>
        </w:rPr>
        <w:t>)</w:t>
      </w:r>
      <w:r w:rsidR="000558CC">
        <w:rPr>
          <w:sz w:val="28"/>
          <w:szCs w:val="28"/>
        </w:rPr>
        <w:t>.</w:t>
      </w:r>
    </w:p>
    <w:p w:rsidR="001D30CE" w:rsidRPr="00704802" w:rsidRDefault="001D30CE" w:rsidP="00055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802">
        <w:rPr>
          <w:sz w:val="28"/>
          <w:szCs w:val="28"/>
        </w:rPr>
        <w:t>2.</w:t>
      </w:r>
      <w:r w:rsidR="000558CC">
        <w:rPr>
          <w:sz w:val="28"/>
          <w:szCs w:val="28"/>
        </w:rPr>
        <w:t xml:space="preserve"> </w:t>
      </w:r>
      <w:r w:rsidRPr="00704802">
        <w:rPr>
          <w:sz w:val="28"/>
          <w:szCs w:val="28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 в пределах общего объема бюджетных ассигнований, предусматриваемого на соответствующий финансовый год.</w:t>
      </w:r>
    </w:p>
    <w:p w:rsidR="000558CC" w:rsidRDefault="001D30CE" w:rsidP="00055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802">
        <w:rPr>
          <w:sz w:val="28"/>
          <w:szCs w:val="28"/>
        </w:rPr>
        <w:t>3.</w:t>
      </w:r>
      <w:r w:rsidR="000558CC">
        <w:rPr>
          <w:sz w:val="28"/>
          <w:szCs w:val="28"/>
        </w:rPr>
        <w:t xml:space="preserve"> </w:t>
      </w:r>
      <w:r w:rsidRPr="00704802">
        <w:rPr>
          <w:sz w:val="28"/>
          <w:szCs w:val="28"/>
        </w:rPr>
        <w:t>Опубликовать настоящее Постановление в газете «Сергиевский вестник».</w:t>
      </w:r>
    </w:p>
    <w:p w:rsidR="000558CC" w:rsidRDefault="001D30CE" w:rsidP="00055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802">
        <w:rPr>
          <w:sz w:val="28"/>
          <w:szCs w:val="28"/>
        </w:rPr>
        <w:t>4.</w:t>
      </w:r>
      <w:r w:rsidR="000558CC">
        <w:rPr>
          <w:sz w:val="28"/>
          <w:szCs w:val="28"/>
        </w:rPr>
        <w:t xml:space="preserve"> </w:t>
      </w:r>
      <w:r w:rsidRPr="00704802">
        <w:rPr>
          <w:sz w:val="28"/>
          <w:szCs w:val="28"/>
        </w:rPr>
        <w:t>Настоящее Постановление вступает в силу с 01 января 20</w:t>
      </w:r>
      <w:r w:rsidR="0035271A">
        <w:rPr>
          <w:sz w:val="28"/>
          <w:szCs w:val="28"/>
        </w:rPr>
        <w:t>2</w:t>
      </w:r>
      <w:r w:rsidR="000558CC">
        <w:rPr>
          <w:sz w:val="28"/>
          <w:szCs w:val="28"/>
        </w:rPr>
        <w:t>5</w:t>
      </w:r>
      <w:r w:rsidR="0035271A">
        <w:rPr>
          <w:sz w:val="28"/>
          <w:szCs w:val="28"/>
        </w:rPr>
        <w:t xml:space="preserve"> </w:t>
      </w:r>
      <w:r w:rsidRPr="00704802">
        <w:rPr>
          <w:sz w:val="28"/>
          <w:szCs w:val="28"/>
        </w:rPr>
        <w:t>года.</w:t>
      </w:r>
    </w:p>
    <w:p w:rsidR="00F81E9A" w:rsidRPr="000558CC" w:rsidRDefault="000558CC" w:rsidP="00055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  <w:r w:rsidR="00F81E9A">
        <w:rPr>
          <w:rFonts w:ascii="Tahoma" w:hAnsi="Tahoma" w:cs="Tahoma"/>
          <w:sz w:val="20"/>
          <w:szCs w:val="20"/>
        </w:rPr>
        <w:tab/>
      </w:r>
    </w:p>
    <w:p w:rsidR="001D30CE" w:rsidRDefault="001D30CE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1A" w:rsidRDefault="0035271A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9A" w:rsidRPr="0031007D" w:rsidRDefault="00F81E9A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Pr="003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8CC" w:rsidRDefault="00F81E9A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</w:p>
    <w:p w:rsidR="00F81E9A" w:rsidRDefault="000558CC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                              </w:t>
      </w:r>
      <w:r w:rsidR="00F81E9A" w:rsidRPr="003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1E9A" w:rsidRPr="0031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Арчибасов</w:t>
      </w:r>
    </w:p>
    <w:p w:rsidR="000558CC" w:rsidRDefault="000558CC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CC" w:rsidRDefault="000558CC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CC" w:rsidRDefault="000558CC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CC" w:rsidRDefault="000558CC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9A" w:rsidRDefault="00F81E9A" w:rsidP="00F81E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4" w:type="dxa"/>
        <w:jc w:val="right"/>
        <w:tblLook w:val="04A0"/>
      </w:tblPr>
      <w:tblGrid>
        <w:gridCol w:w="5044"/>
      </w:tblGrid>
      <w:tr w:rsidR="00F81E9A" w:rsidRPr="004A0BD9" w:rsidTr="00AC4FB9">
        <w:trPr>
          <w:jc w:val="right"/>
        </w:trPr>
        <w:tc>
          <w:tcPr>
            <w:tcW w:w="5044" w:type="dxa"/>
            <w:shd w:val="clear" w:color="auto" w:fill="auto"/>
          </w:tcPr>
          <w:p w:rsidR="00F81E9A" w:rsidRPr="00A6655E" w:rsidRDefault="00F81E9A" w:rsidP="00CE295A">
            <w:pPr>
              <w:widowControl w:val="0"/>
              <w:tabs>
                <w:tab w:val="left" w:pos="7634"/>
              </w:tabs>
              <w:suppressAutoHyphens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A6655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ПРИЛОЖЕНИЕ</w:t>
            </w:r>
          </w:p>
          <w:p w:rsidR="00F81E9A" w:rsidRPr="00A6655E" w:rsidRDefault="00F81E9A" w:rsidP="00CE295A">
            <w:pPr>
              <w:widowControl w:val="0"/>
              <w:tabs>
                <w:tab w:val="left" w:pos="7634"/>
              </w:tabs>
              <w:suppressAutoHyphens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A6655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к постановлению администрации сельского поселения </w:t>
            </w:r>
            <w:r w:rsidR="00262708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Сергиевск</w:t>
            </w:r>
            <w:r w:rsidRPr="00A6655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муниципального района Сергиевский</w:t>
            </w:r>
            <w:r w:rsidR="000558CC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Самарской области</w:t>
            </w:r>
          </w:p>
          <w:p w:rsidR="00F81E9A" w:rsidRPr="00A6655E" w:rsidRDefault="00F81E9A" w:rsidP="00CE295A">
            <w:pPr>
              <w:widowControl w:val="0"/>
              <w:tabs>
                <w:tab w:val="left" w:pos="7634"/>
              </w:tabs>
              <w:suppressAutoHyphens/>
              <w:jc w:val="right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A6655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№</w:t>
            </w:r>
            <w:r w:rsidR="00CE295A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94</w:t>
            </w:r>
            <w:r w:rsidRPr="00A6655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 xml:space="preserve">  от </w:t>
            </w:r>
            <w:r w:rsidR="00397381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hi-IN" w:bidi="hi-IN"/>
              </w:rPr>
              <w:t>28.12.2024 г.</w:t>
            </w:r>
          </w:p>
          <w:p w:rsidR="00F81E9A" w:rsidRPr="004A0BD9" w:rsidRDefault="00F81E9A" w:rsidP="00AC4FB9">
            <w:pPr>
              <w:widowControl w:val="0"/>
              <w:tabs>
                <w:tab w:val="left" w:pos="7634"/>
              </w:tabs>
              <w:suppressAutoHyphens/>
              <w:jc w:val="center"/>
              <w:rPr>
                <w:rFonts w:ascii="Times New Roman" w:eastAsia="Lucida Sans Unicode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81E9A" w:rsidRDefault="00F81E9A" w:rsidP="00F81E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81E9A" w:rsidRPr="00A6655E" w:rsidRDefault="00F81E9A" w:rsidP="00F81E9A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«Управление и распоряжение муниципальным имуществом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262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Сергиевский</w:t>
      </w:r>
      <w:r w:rsidR="0005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</w:t>
      </w:r>
      <w:r w:rsidR="0035271A" w:rsidRPr="003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5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5271A" w:rsidRPr="0035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5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</w:p>
    <w:p w:rsidR="00F81E9A" w:rsidRPr="00A6655E" w:rsidRDefault="00F81E9A" w:rsidP="00F81E9A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978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2551"/>
        <w:gridCol w:w="7229"/>
      </w:tblGrid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D83F7D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«Управление и распоряжение муниципальным имуществом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</w:t>
            </w:r>
            <w:r w:rsidR="0005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r w:rsidR="00961756"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8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1756"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8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Кодекс Российской Федерации № 136-ФЗ от 25.10.2001 г., Гражданский Кодекс Российской Федерации № 51-ФЗ от 30.11.1994г., </w:t>
            </w: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 Самарской области</w:t>
            </w: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Программы является повышение эффективности управления муниципальным имуществом.</w:t>
            </w:r>
          </w:p>
          <w:p w:rsidR="00F81E9A" w:rsidRPr="00A6655E" w:rsidRDefault="00F81E9A" w:rsidP="00AC4FB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F81E9A" w:rsidRPr="00A6655E" w:rsidRDefault="00F81E9A" w:rsidP="00AC4FB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внедрение программных </w:t>
            </w:r>
            <w:proofErr w:type="gramStart"/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принципов организации деятельности органов местного самоуправления</w:t>
            </w:r>
            <w:proofErr w:type="gramEnd"/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1E9A" w:rsidRPr="00A6655E" w:rsidRDefault="00F81E9A" w:rsidP="00AC4FB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механизма управления муниципальным имуществом;</w:t>
            </w:r>
          </w:p>
          <w:p w:rsidR="00F81E9A" w:rsidRPr="00A6655E" w:rsidRDefault="00F81E9A" w:rsidP="00AC4FB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соответствия состава имущества выполняемым функциям;</w:t>
            </w:r>
          </w:p>
          <w:p w:rsidR="00F81E9A" w:rsidRPr="00A6655E" w:rsidRDefault="00F81E9A" w:rsidP="00AC4FB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961756" w:rsidP="00C979AD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E9A"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Объемы, 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961756" w:rsidRDefault="00F81E9A" w:rsidP="009617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1A0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составляет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1601,85006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</w:t>
            </w:r>
            <w:r w:rsid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числе из местного бюджета –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1601,85006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F81E9A" w:rsidRPr="00961756" w:rsidRDefault="00F81E9A" w:rsidP="0096175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1601,85006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81E9A" w:rsidRPr="00961756" w:rsidRDefault="00F81E9A" w:rsidP="0096175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70D6D"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81E9A" w:rsidRDefault="00F81E9A" w:rsidP="00C979A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70D6D"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 тыс. руб.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979AD" w:rsidRDefault="00C979AD" w:rsidP="00C979A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г. – 0,00 тыс. руб., </w:t>
            </w:r>
          </w:p>
          <w:p w:rsidR="00C979AD" w:rsidRDefault="00C979AD" w:rsidP="00C979A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г. – 0,00 тыс. руб.,</w:t>
            </w:r>
          </w:p>
          <w:p w:rsidR="00C979AD" w:rsidRPr="00A6655E" w:rsidRDefault="00C979AD" w:rsidP="00C979A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г. – 0,00 тыс. руб.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704802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704802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реализации программы планируется получить следующие результаты:</w:t>
            </w:r>
          </w:p>
          <w:p w:rsidR="00F81E9A" w:rsidRPr="00704802" w:rsidRDefault="00F81E9A" w:rsidP="00AC4FB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регистрация права муниципальной собственности на объекты недвижимости и земельные участки с целью вовлечения в оборот  </w:t>
            </w:r>
          </w:p>
        </w:tc>
      </w:tr>
      <w:tr w:rsidR="00F81E9A" w:rsidRPr="00A6655E" w:rsidTr="00AF18FF">
        <w:tc>
          <w:tcPr>
            <w:tcW w:w="25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AC4FB9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81E9A" w:rsidRPr="00A6655E" w:rsidRDefault="00F81E9A" w:rsidP="00C979AD">
            <w:pPr>
              <w:spacing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6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262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Сергиевский</w:t>
            </w:r>
            <w:r w:rsidR="00C97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</w:tbl>
    <w:p w:rsidR="00F81E9A" w:rsidRPr="00704802" w:rsidRDefault="00F81E9A" w:rsidP="00F81E9A">
      <w:pPr>
        <w:tabs>
          <w:tab w:val="left" w:pos="142"/>
        </w:tabs>
        <w:spacing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4802" w:rsidRDefault="00F81E9A" w:rsidP="0070480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необходимость ее решения</w:t>
      </w: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1E9A" w:rsidRPr="000927AC" w:rsidRDefault="00F81E9A" w:rsidP="0070480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оформление права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залогом целостности всего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 стоящей перед администрацией сельского поселения в сфере оформления права муниципальной собственности на объекты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земельные участки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зарегистрированных прав на них, а также кадастрового учета объектов и земельных участков.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(кадастровых работ) позволит  установить точные характеристики объектов недвижимости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выявить перепланированн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реконструированные объекты, установить площадь земельных участков.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Потребность проведения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(кадастровых работ) позволит внесения точные сведения об объектах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ввод в хозяйственный оборот объектов и земельных участков, с целью получения дохода.</w:t>
      </w:r>
    </w:p>
    <w:p w:rsidR="00704802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Цели и задачи программы, сроки и этапы </w:t>
      </w:r>
    </w:p>
    <w:p w:rsidR="00F81E9A" w:rsidRPr="000927AC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F81E9A" w:rsidRPr="00A6655E" w:rsidRDefault="00F81E9A" w:rsidP="00F81E9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– 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F81E9A" w:rsidRPr="00A6655E" w:rsidRDefault="00F81E9A" w:rsidP="00F81E9A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</w:t>
      </w:r>
      <w:r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составляет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1601,85006</w:t>
      </w:r>
      <w:r w:rsidRPr="00690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F81E9A" w:rsidRPr="00A6655E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81E9A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 МЕРОПРИЯТИЙ</w:t>
      </w:r>
    </w:p>
    <w:p w:rsidR="00F81E9A" w:rsidRPr="00A6655E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1276"/>
        <w:gridCol w:w="1134"/>
        <w:gridCol w:w="1134"/>
        <w:gridCol w:w="1134"/>
        <w:gridCol w:w="1134"/>
        <w:gridCol w:w="1276"/>
      </w:tblGrid>
      <w:tr w:rsidR="00C979AD" w:rsidRPr="00C979AD" w:rsidTr="00C979AD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2025 год, </w:t>
            </w:r>
          </w:p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2026 год, </w:t>
            </w:r>
          </w:p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год, </w:t>
            </w:r>
          </w:p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2028 год, </w:t>
            </w:r>
          </w:p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2029 год, </w:t>
            </w:r>
          </w:p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2030 год, </w:t>
            </w:r>
          </w:p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C979AD" w:rsidRPr="00C979AD" w:rsidTr="00C979AD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Переданные полномочия на решение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262708" w:rsidP="009617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1601,85006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C979AD" w:rsidP="009617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79AD" w:rsidRPr="00C979AD" w:rsidTr="00C979A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9AD">
              <w:rPr>
                <w:rFonts w:ascii="Times New Roman" w:hAnsi="Times New Roman" w:cs="Times New Roman"/>
                <w:sz w:val="20"/>
                <w:szCs w:val="20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C979AD" w:rsidP="009617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979AD" w:rsidRPr="00C979AD" w:rsidTr="00C979A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979AD" w:rsidRPr="00C979AD" w:rsidRDefault="00C979AD" w:rsidP="009617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979AD" w:rsidRPr="00C979AD" w:rsidRDefault="00C979AD" w:rsidP="00961756">
            <w:pPr>
              <w:rPr>
                <w:b/>
                <w:sz w:val="20"/>
                <w:szCs w:val="20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262708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1601,85006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979AD" w:rsidRPr="00C979AD" w:rsidRDefault="00C979AD" w:rsidP="009617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9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AD" w:rsidRPr="00C979AD" w:rsidRDefault="00C979AD" w:rsidP="00C979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961756" w:rsidRDefault="00961756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802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Система программных мероприятий и </w:t>
      </w:r>
      <w:proofErr w:type="gramStart"/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  <w:proofErr w:type="gramEnd"/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1E9A" w:rsidRPr="000927AC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программы.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эффективного управления и распоряжения муниципальным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="002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proofErr w:type="gramEnd"/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 приватизацию муниципального имущества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="002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Выполнять функции продавца и организатора торгов при приватизации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права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Вести учет муниципального недвижимого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участков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муниципальной собственности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="002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имущества.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рамках своих полномочий осуществлять контроль поступления доходов в бюджет сельского поселения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Сергиевский 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использования муниципального имущества.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действующим законодательством подготовить и утвердить прогнозный план приватизации муниципального имущества на 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756" w:rsidRP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17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81E9A" w:rsidRPr="00A6655E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Провести работу по оформлению в муниципальную собственность поселения бесхозяйного имущества.</w:t>
      </w:r>
    </w:p>
    <w:p w:rsidR="00961756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инвентаризация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недвижимости на территории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</w:t>
      </w:r>
      <w:r w:rsidR="0005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="00C9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E9A" w:rsidRDefault="00F81E9A" w:rsidP="00961756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F81E9A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9A" w:rsidRPr="0016414C" w:rsidRDefault="00F81E9A" w:rsidP="00F81E9A">
      <w:pPr>
        <w:pStyle w:val="a9"/>
        <w:keepNext/>
        <w:keepLines/>
        <w:ind w:left="18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6414C">
        <w:rPr>
          <w:rFonts w:ascii="Times New Roman" w:hAnsi="Times New Roman" w:cs="Times New Roman"/>
          <w:b/>
          <w:sz w:val="28"/>
          <w:szCs w:val="28"/>
        </w:rPr>
        <w:t>Целевые индикаторы (показатели) муниципальной программы</w:t>
      </w:r>
    </w:p>
    <w:tbl>
      <w:tblPr>
        <w:tblStyle w:val="a8"/>
        <w:tblW w:w="10029" w:type="dxa"/>
        <w:tblLayout w:type="fixed"/>
        <w:tblLook w:val="04A0"/>
      </w:tblPr>
      <w:tblGrid>
        <w:gridCol w:w="617"/>
        <w:gridCol w:w="3886"/>
        <w:gridCol w:w="1275"/>
        <w:gridCol w:w="709"/>
        <w:gridCol w:w="709"/>
        <w:gridCol w:w="709"/>
        <w:gridCol w:w="708"/>
        <w:gridCol w:w="709"/>
        <w:gridCol w:w="707"/>
      </w:tblGrid>
      <w:tr w:rsidR="00C30CDE" w:rsidRPr="00C979AD" w:rsidTr="00C30CDE">
        <w:tc>
          <w:tcPr>
            <w:tcW w:w="617" w:type="dxa"/>
            <w:vMerge w:val="restart"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979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979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86" w:type="dxa"/>
            <w:vMerge w:val="restart"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1275" w:type="dxa"/>
            <w:vMerge w:val="restart"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4251" w:type="dxa"/>
            <w:gridSpan w:val="6"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Значение целевого индикатора по годам</w:t>
            </w:r>
          </w:p>
        </w:tc>
      </w:tr>
      <w:tr w:rsidR="00C30CDE" w:rsidRPr="00C979AD" w:rsidTr="00C30CDE">
        <w:tc>
          <w:tcPr>
            <w:tcW w:w="617" w:type="dxa"/>
            <w:vMerge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6" w:type="dxa"/>
            <w:vMerge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30CDE" w:rsidRPr="00C979AD" w:rsidRDefault="00C30CDE" w:rsidP="00C30C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C30CDE" w:rsidRPr="00C979AD" w:rsidRDefault="00C30CDE" w:rsidP="00C30C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C30CDE" w:rsidRPr="00C979AD" w:rsidRDefault="00C30CDE" w:rsidP="00C30CD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C979AD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C30CDE" w:rsidRPr="00C979AD" w:rsidRDefault="00C30CDE" w:rsidP="0096175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</w:tcPr>
          <w:p w:rsidR="00C30CDE" w:rsidRPr="00C979AD" w:rsidRDefault="00C30CDE" w:rsidP="0096175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7" w:type="dxa"/>
          </w:tcPr>
          <w:p w:rsidR="00C30CDE" w:rsidRPr="00C979AD" w:rsidRDefault="00C30CDE" w:rsidP="0096175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C30CDE" w:rsidRPr="00C979AD" w:rsidTr="00C30CDE">
        <w:trPr>
          <w:trHeight w:val="986"/>
        </w:trPr>
        <w:tc>
          <w:tcPr>
            <w:tcW w:w="617" w:type="dxa"/>
          </w:tcPr>
          <w:p w:rsidR="00C30CDE" w:rsidRPr="00C979AD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C97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6" w:type="dxa"/>
          </w:tcPr>
          <w:p w:rsidR="00C30CDE" w:rsidRPr="00397381" w:rsidRDefault="00C30CDE" w:rsidP="00570D6D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7381">
              <w:rPr>
                <w:rFonts w:ascii="Times New Roman" w:hAnsi="Times New Roman" w:cs="Times New Roman"/>
              </w:rPr>
              <w:t>Отношение количества земельных участков, учтенных в базе данных налогового органа, к количеству земельных участков, состоящих на кадастровом учете (уменьшенному на количество земельных участков, находящихся в федеральной, региональной, муниципальной собственности, государственной собственности до разграничения и переданных в аренду, срочное безвозмездное пользование, а также имеющих статус «временный»)</w:t>
            </w:r>
            <w:proofErr w:type="gramEnd"/>
          </w:p>
          <w:p w:rsidR="00C30CDE" w:rsidRPr="00397381" w:rsidRDefault="00C30CDE" w:rsidP="00AC4FB9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C30CDE" w:rsidRPr="00397381" w:rsidRDefault="00C30CDE" w:rsidP="00AC4FB9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C30CDE" w:rsidRPr="00397381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C30CDE" w:rsidRPr="00397381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C30CDE" w:rsidRPr="00397381" w:rsidRDefault="00C30CDE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79</w:t>
            </w:r>
            <w:bookmarkStart w:id="0" w:name="_GoBack"/>
            <w:bookmarkEnd w:id="0"/>
          </w:p>
        </w:tc>
        <w:tc>
          <w:tcPr>
            <w:tcW w:w="708" w:type="dxa"/>
          </w:tcPr>
          <w:p w:rsidR="00C30CDE" w:rsidRPr="00397381" w:rsidRDefault="00397381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C30CDE" w:rsidRPr="00C979AD" w:rsidRDefault="00397381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C30CDE" w:rsidRPr="00C979AD" w:rsidRDefault="00397381" w:rsidP="00AC4FB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9A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09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Механизм реализации, организация управления программы.</w:t>
      </w:r>
    </w:p>
    <w:p w:rsidR="00F81E9A" w:rsidRPr="000927AC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за счет средств местного бюджета.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Программы: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F81E9A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18FF" w:rsidRPr="00A6655E" w:rsidRDefault="00AF18FF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E9A" w:rsidRPr="005D218D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D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эффективности социально – </w:t>
      </w:r>
      <w:proofErr w:type="gramStart"/>
      <w:r w:rsidRPr="005D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экономических</w:t>
      </w:r>
      <w:proofErr w:type="gramEnd"/>
    </w:p>
    <w:p w:rsidR="00F81E9A" w:rsidRDefault="00F81E9A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последствий от реализации программы.</w:t>
      </w:r>
    </w:p>
    <w:p w:rsidR="00AF18FF" w:rsidRPr="005D218D" w:rsidRDefault="00AF18FF" w:rsidP="00F81E9A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и </w:t>
      </w:r>
      <w:proofErr w:type="gramStart"/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нее бюджетных средств обеспечивается за счет: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исключения возможности нецелевого использования бюджетных средств;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прозрачности использования бюджетных средств;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адресного предоставления бюджетных средств.</w:t>
      </w:r>
    </w:p>
    <w:p w:rsidR="00F81E9A" w:rsidRPr="00A6655E" w:rsidRDefault="00F81E9A" w:rsidP="00F81E9A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p w:rsidR="00F81E9A" w:rsidRDefault="00F81E9A" w:rsidP="00F81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E9A" w:rsidRPr="000642E0" w:rsidRDefault="00F81E9A" w:rsidP="00F81E9A">
      <w:pPr>
        <w:pStyle w:val="a3"/>
        <w:shd w:val="clear" w:color="auto" w:fill="FCFCFC"/>
        <w:spacing w:before="0" w:beforeAutospacing="0"/>
        <w:rPr>
          <w:sz w:val="28"/>
        </w:rPr>
      </w:pPr>
      <w:r w:rsidRPr="000642E0">
        <w:rPr>
          <w:rStyle w:val="a7"/>
          <w:sz w:val="28"/>
        </w:rPr>
        <w:t xml:space="preserve">           </w:t>
      </w:r>
      <w:r>
        <w:rPr>
          <w:rStyle w:val="a7"/>
          <w:sz w:val="28"/>
        </w:rPr>
        <w:t xml:space="preserve"> 7</w:t>
      </w:r>
      <w:r w:rsidRPr="000642E0">
        <w:rPr>
          <w:rStyle w:val="a7"/>
          <w:sz w:val="28"/>
        </w:rPr>
        <w:t xml:space="preserve">. Управление программой и </w:t>
      </w:r>
      <w:proofErr w:type="gramStart"/>
      <w:r w:rsidRPr="000642E0">
        <w:rPr>
          <w:rStyle w:val="a7"/>
          <w:sz w:val="28"/>
        </w:rPr>
        <w:t>контроль за</w:t>
      </w:r>
      <w:proofErr w:type="gramEnd"/>
      <w:r w:rsidRPr="000642E0">
        <w:rPr>
          <w:rStyle w:val="a7"/>
          <w:sz w:val="28"/>
        </w:rPr>
        <w:t xml:space="preserve"> ее реализацией</w:t>
      </w:r>
    </w:p>
    <w:p w:rsidR="00F81E9A" w:rsidRPr="00A6655E" w:rsidRDefault="00F81E9A" w:rsidP="00F81E9A">
      <w:pPr>
        <w:pStyle w:val="a3"/>
        <w:shd w:val="clear" w:color="auto" w:fill="FCFCFC"/>
        <w:spacing w:before="0" w:beforeAutospacing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Pr="000642E0">
        <w:rPr>
          <w:sz w:val="28"/>
        </w:rPr>
        <w:t>Контроль за</w:t>
      </w:r>
      <w:proofErr w:type="gramEnd"/>
      <w:r w:rsidRPr="000642E0">
        <w:rPr>
          <w:sz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r w:rsidR="00262708">
        <w:rPr>
          <w:sz w:val="28"/>
        </w:rPr>
        <w:t>Сергиевск</w:t>
      </w:r>
      <w:r w:rsidRPr="000642E0">
        <w:rPr>
          <w:sz w:val="28"/>
        </w:rPr>
        <w:t xml:space="preserve"> муниципального района Сергиевский </w:t>
      </w:r>
      <w:r w:rsidR="00C30CDE">
        <w:rPr>
          <w:sz w:val="28"/>
        </w:rPr>
        <w:t xml:space="preserve">Самарской области </w:t>
      </w:r>
      <w:r w:rsidRPr="000642E0">
        <w:rPr>
          <w:sz w:val="28"/>
        </w:rPr>
        <w:t>и  Контрольно-ревизионное управление муниципаль</w:t>
      </w:r>
      <w:r>
        <w:rPr>
          <w:sz w:val="28"/>
        </w:rPr>
        <w:t>ного района Сергиевский</w:t>
      </w:r>
      <w:r w:rsidR="00C30CDE">
        <w:rPr>
          <w:sz w:val="28"/>
        </w:rPr>
        <w:t xml:space="preserve"> Самарской области</w:t>
      </w:r>
      <w:r>
        <w:rPr>
          <w:sz w:val="28"/>
        </w:rPr>
        <w:t>.</w:t>
      </w:r>
    </w:p>
    <w:p w:rsidR="005A4764" w:rsidRDefault="005A4764"/>
    <w:sectPr w:rsidR="005A4764" w:rsidSect="00CE295A">
      <w:headerReference w:type="default" r:id="rId7"/>
      <w:footerReference w:type="even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E8" w:rsidRDefault="006E59E8" w:rsidP="007F677C">
      <w:r>
        <w:separator/>
      </w:r>
    </w:p>
  </w:endnote>
  <w:endnote w:type="continuationSeparator" w:id="0">
    <w:p w:rsidR="006E59E8" w:rsidRDefault="006E59E8" w:rsidP="007F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A3" w:rsidRDefault="004117FC" w:rsidP="00D911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11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66A3" w:rsidRDefault="00CE295A" w:rsidP="007566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E8" w:rsidRDefault="006E59E8" w:rsidP="007F677C">
      <w:r>
        <w:separator/>
      </w:r>
    </w:p>
  </w:footnote>
  <w:footnote w:type="continuationSeparator" w:id="0">
    <w:p w:rsidR="006E59E8" w:rsidRDefault="006E59E8" w:rsidP="007F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2164"/>
      <w:docPartObj>
        <w:docPartGallery w:val="Page Numbers (Top of Page)"/>
        <w:docPartUnique/>
      </w:docPartObj>
    </w:sdtPr>
    <w:sdtContent>
      <w:p w:rsidR="00CE295A" w:rsidRDefault="00CE295A">
        <w:pPr>
          <w:pStyle w:val="a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E295A" w:rsidRDefault="00CE29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E9A"/>
    <w:rsid w:val="00002405"/>
    <w:rsid w:val="00052770"/>
    <w:rsid w:val="000558CC"/>
    <w:rsid w:val="00067505"/>
    <w:rsid w:val="001403FF"/>
    <w:rsid w:val="001C787C"/>
    <w:rsid w:val="001D30CE"/>
    <w:rsid w:val="002045AE"/>
    <w:rsid w:val="00205695"/>
    <w:rsid w:val="00262708"/>
    <w:rsid w:val="002917E5"/>
    <w:rsid w:val="00295D27"/>
    <w:rsid w:val="003234F3"/>
    <w:rsid w:val="0035271A"/>
    <w:rsid w:val="00397381"/>
    <w:rsid w:val="003D7758"/>
    <w:rsid w:val="004117FC"/>
    <w:rsid w:val="00456444"/>
    <w:rsid w:val="00491161"/>
    <w:rsid w:val="00570D6D"/>
    <w:rsid w:val="005A4764"/>
    <w:rsid w:val="005B7AE1"/>
    <w:rsid w:val="005D7B87"/>
    <w:rsid w:val="006D42E3"/>
    <w:rsid w:val="006E59E8"/>
    <w:rsid w:val="00704447"/>
    <w:rsid w:val="00704802"/>
    <w:rsid w:val="007F677C"/>
    <w:rsid w:val="007F6DAC"/>
    <w:rsid w:val="00891B9B"/>
    <w:rsid w:val="00961756"/>
    <w:rsid w:val="009C4BF3"/>
    <w:rsid w:val="009E0130"/>
    <w:rsid w:val="00A04A51"/>
    <w:rsid w:val="00AA1845"/>
    <w:rsid w:val="00AF18FF"/>
    <w:rsid w:val="00C0138A"/>
    <w:rsid w:val="00C30CDE"/>
    <w:rsid w:val="00C979AD"/>
    <w:rsid w:val="00CC5165"/>
    <w:rsid w:val="00CE295A"/>
    <w:rsid w:val="00D075D3"/>
    <w:rsid w:val="00D83F7D"/>
    <w:rsid w:val="00F81E9A"/>
    <w:rsid w:val="00F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A"/>
  </w:style>
  <w:style w:type="paragraph" w:styleId="1">
    <w:name w:val="heading 1"/>
    <w:basedOn w:val="a"/>
    <w:next w:val="a"/>
    <w:link w:val="10"/>
    <w:qFormat/>
    <w:rsid w:val="00F81E9A"/>
    <w:pPr>
      <w:keepNext/>
      <w:widowControl w:val="0"/>
      <w:numPr>
        <w:numId w:val="1"/>
      </w:numPr>
      <w:suppressAutoHyphens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F81E9A"/>
    <w:pPr>
      <w:keepNext/>
      <w:widowControl w:val="0"/>
      <w:numPr>
        <w:ilvl w:val="1"/>
        <w:numId w:val="1"/>
      </w:numPr>
      <w:suppressAutoHyphens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F81E9A"/>
    <w:pPr>
      <w:keepNext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1E9A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E9A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81E9A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F81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1E9A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iPriority w:val="99"/>
    <w:unhideWhenUsed/>
    <w:rsid w:val="00F81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81E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81E9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81E9A"/>
  </w:style>
  <w:style w:type="character" w:styleId="a7">
    <w:name w:val="Strong"/>
    <w:uiPriority w:val="22"/>
    <w:qFormat/>
    <w:rsid w:val="00F81E9A"/>
    <w:rPr>
      <w:b/>
      <w:bCs/>
    </w:rPr>
  </w:style>
  <w:style w:type="table" w:styleId="a8">
    <w:name w:val="Table Grid"/>
    <w:basedOn w:val="a1"/>
    <w:rsid w:val="00F81E9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F81E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uiPriority w:val="99"/>
    <w:rsid w:val="00CE295A"/>
    <w:pPr>
      <w:tabs>
        <w:tab w:val="num" w:pos="0"/>
      </w:tabs>
      <w:ind w:left="432" w:hanging="432"/>
      <w:jc w:val="both"/>
    </w:pPr>
    <w:rPr>
      <w:rFonts w:ascii="Calibri" w:eastAsia="Times New Roman" w:hAnsi="Calibri" w:cs="Calibri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E29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9A"/>
  </w:style>
  <w:style w:type="paragraph" w:styleId="1">
    <w:name w:val="heading 1"/>
    <w:basedOn w:val="a"/>
    <w:next w:val="a"/>
    <w:link w:val="10"/>
    <w:qFormat/>
    <w:rsid w:val="00F81E9A"/>
    <w:pPr>
      <w:keepNext/>
      <w:widowControl w:val="0"/>
      <w:numPr>
        <w:numId w:val="1"/>
      </w:numPr>
      <w:suppressAutoHyphens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F81E9A"/>
    <w:pPr>
      <w:keepNext/>
      <w:widowControl w:val="0"/>
      <w:numPr>
        <w:ilvl w:val="1"/>
        <w:numId w:val="1"/>
      </w:numPr>
      <w:suppressAutoHyphens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F81E9A"/>
    <w:pPr>
      <w:keepNext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1E9A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E9A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81E9A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rsid w:val="00F81E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81E9A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basedOn w:val="a"/>
    <w:uiPriority w:val="99"/>
    <w:unhideWhenUsed/>
    <w:rsid w:val="00F81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81E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81E9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81E9A"/>
  </w:style>
  <w:style w:type="character" w:styleId="a7">
    <w:name w:val="Strong"/>
    <w:uiPriority w:val="22"/>
    <w:qFormat/>
    <w:rsid w:val="00F81E9A"/>
    <w:rPr>
      <w:b/>
      <w:bCs/>
    </w:rPr>
  </w:style>
  <w:style w:type="table" w:styleId="a8">
    <w:name w:val="Table Grid"/>
    <w:basedOn w:val="a1"/>
    <w:rsid w:val="00F81E9A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F81E9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10</cp:revision>
  <cp:lastPrinted>2025-01-28T10:01:00Z</cp:lastPrinted>
  <dcterms:created xsi:type="dcterms:W3CDTF">2022-03-01T10:41:00Z</dcterms:created>
  <dcterms:modified xsi:type="dcterms:W3CDTF">2025-01-28T10:02:00Z</dcterms:modified>
</cp:coreProperties>
</file>